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10605" w14:textId="77777777" w:rsidR="00781310" w:rsidRDefault="00781310" w:rsidP="00781310">
      <w:pPr>
        <w:pStyle w:val="Kopfzeile"/>
        <w:tabs>
          <w:tab w:val="clear" w:pos="9072"/>
          <w:tab w:val="right" w:pos="9350"/>
        </w:tabs>
        <w:rPr>
          <w:b/>
          <w:sz w:val="30"/>
          <w:szCs w:val="30"/>
        </w:rPr>
      </w:pPr>
      <w:r>
        <w:rPr>
          <w:noProof/>
        </w:rPr>
        <w:drawing>
          <wp:anchor distT="0" distB="0" distL="114935" distR="114935" simplePos="0" relativeHeight="251659264" behindDoc="1" locked="0" layoutInCell="1" allowOverlap="1" wp14:anchorId="2F1B2691" wp14:editId="3FA35A59">
            <wp:simplePos x="0" y="0"/>
            <wp:positionH relativeFrom="page">
              <wp:posOffset>5479415</wp:posOffset>
            </wp:positionH>
            <wp:positionV relativeFrom="page">
              <wp:posOffset>179705</wp:posOffset>
            </wp:positionV>
            <wp:extent cx="1896110" cy="1180465"/>
            <wp:effectExtent l="0" t="0" r="8890" b="0"/>
            <wp:wrapTight wrapText="bothSides">
              <wp:wrapPolygon edited="0">
                <wp:start x="0" y="0"/>
                <wp:lineTo x="0" y="20914"/>
                <wp:lineTo x="21412" y="20914"/>
                <wp:lineTo x="21412"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6110" cy="1180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30"/>
          <w:szCs w:val="30"/>
        </w:rPr>
        <w:t>Protokoll der 61. AStA-Sitzung vom 27.04.2021</w:t>
      </w:r>
    </w:p>
    <w:p w14:paraId="35B0C363" w14:textId="77777777" w:rsidR="00781310" w:rsidRDefault="00781310" w:rsidP="00781310"/>
    <w:p w14:paraId="59447113" w14:textId="77777777" w:rsidR="00781310" w:rsidRDefault="00781310" w:rsidP="00781310">
      <w:r>
        <w:t>Beginn: 10:15 Uhr</w:t>
      </w:r>
    </w:p>
    <w:p w14:paraId="31B2C403" w14:textId="77777777" w:rsidR="00781310" w:rsidRDefault="00781310" w:rsidP="00781310">
      <w:r>
        <w:t>Ende:</w:t>
      </w:r>
      <w:r w:rsidR="003836FD">
        <w:t xml:space="preserve"> 11:</w:t>
      </w:r>
      <w:r w:rsidR="001E3D45">
        <w:t>55 Uhr</w:t>
      </w:r>
      <w:bookmarkStart w:id="0" w:name="_GoBack"/>
      <w:bookmarkEnd w:id="0"/>
    </w:p>
    <w:p w14:paraId="32168653" w14:textId="77777777" w:rsidR="00781310" w:rsidRDefault="00781310" w:rsidP="00781310"/>
    <w:p w14:paraId="252BF2D3" w14:textId="77777777" w:rsidR="00781310" w:rsidRDefault="00781310" w:rsidP="00781310">
      <w:r>
        <w:t xml:space="preserve">Anwesende: Anni, Julius, Alina, Andre, Anna, Liza, Malte, Ogi, </w:t>
      </w:r>
      <w:proofErr w:type="spellStart"/>
      <w:r>
        <w:t>Yvi</w:t>
      </w:r>
      <w:proofErr w:type="spellEnd"/>
      <w:r>
        <w:t xml:space="preserve">, </w:t>
      </w:r>
      <w:proofErr w:type="spellStart"/>
      <w:r>
        <w:t>Rashhat</w:t>
      </w:r>
      <w:proofErr w:type="spellEnd"/>
      <w:r>
        <w:t xml:space="preserve">, Wolle, Nuri, </w:t>
      </w:r>
      <w:proofErr w:type="spellStart"/>
      <w:r>
        <w:t>Albrun</w:t>
      </w:r>
      <w:proofErr w:type="spellEnd"/>
      <w:r>
        <w:t>, Jana</w:t>
      </w:r>
    </w:p>
    <w:p w14:paraId="220F45DF" w14:textId="77777777" w:rsidR="00781310" w:rsidRDefault="00781310" w:rsidP="00781310">
      <w:pPr>
        <w:tabs>
          <w:tab w:val="left" w:pos="5444"/>
        </w:tabs>
      </w:pPr>
    </w:p>
    <w:p w14:paraId="3EF83ED9" w14:textId="77777777" w:rsidR="00781310" w:rsidRDefault="00781310" w:rsidP="00781310">
      <w:pPr>
        <w:tabs>
          <w:tab w:val="left" w:pos="5444"/>
        </w:tabs>
      </w:pPr>
      <w:r>
        <w:t>Redeleitung: Anni</w:t>
      </w:r>
    </w:p>
    <w:p w14:paraId="548FE592" w14:textId="77777777" w:rsidR="00781310" w:rsidRDefault="00781310" w:rsidP="00781310">
      <w:pPr>
        <w:tabs>
          <w:tab w:val="left" w:pos="5444"/>
        </w:tabs>
      </w:pPr>
      <w:r>
        <w:t xml:space="preserve">Protokoll: </w:t>
      </w:r>
      <w:proofErr w:type="spellStart"/>
      <w:r>
        <w:t>Rashhat</w:t>
      </w:r>
      <w:proofErr w:type="spellEnd"/>
    </w:p>
    <w:p w14:paraId="2F66EA9B" w14:textId="77777777" w:rsidR="00EE5F52" w:rsidRDefault="00BB6EDC"/>
    <w:p w14:paraId="1A430A9C" w14:textId="77777777" w:rsidR="00781310" w:rsidRPr="003836FD" w:rsidRDefault="00781310" w:rsidP="003836FD">
      <w:pPr>
        <w:pStyle w:val="berschrift1"/>
        <w:numPr>
          <w:ilvl w:val="0"/>
          <w:numId w:val="0"/>
        </w:numPr>
        <w:rPr>
          <w:b/>
        </w:rPr>
      </w:pPr>
      <w:r w:rsidRPr="00834040">
        <w:rPr>
          <w:b/>
        </w:rPr>
        <w:t>TOP 0: Begrüßung</w:t>
      </w:r>
    </w:p>
    <w:p w14:paraId="18FAD565" w14:textId="77777777" w:rsidR="00781310" w:rsidRDefault="00781310" w:rsidP="00781310">
      <w:r>
        <w:t>Anni begrüßt die Anwesenden.</w:t>
      </w:r>
    </w:p>
    <w:p w14:paraId="69D94B8C" w14:textId="77777777" w:rsidR="00781310" w:rsidRDefault="00781310" w:rsidP="00781310"/>
    <w:p w14:paraId="50341B1E" w14:textId="77777777" w:rsidR="00781310" w:rsidRPr="00834040" w:rsidRDefault="00781310" w:rsidP="00781310">
      <w:pPr>
        <w:pStyle w:val="berschrift1"/>
        <w:rPr>
          <w:b/>
        </w:rPr>
      </w:pPr>
      <w:bookmarkStart w:id="1" w:name="_Toc70412317"/>
      <w:r w:rsidRPr="00834040">
        <w:rPr>
          <w:b/>
        </w:rPr>
        <w:t xml:space="preserve">TOP 1: </w:t>
      </w:r>
      <w:proofErr w:type="spellStart"/>
      <w:r w:rsidRPr="00834040">
        <w:rPr>
          <w:b/>
        </w:rPr>
        <w:t>Formalia</w:t>
      </w:r>
      <w:bookmarkEnd w:id="1"/>
      <w:proofErr w:type="spellEnd"/>
    </w:p>
    <w:p w14:paraId="7A011EE5" w14:textId="77777777" w:rsidR="00781310" w:rsidRDefault="00781310" w:rsidP="00781310">
      <w:r>
        <w:t xml:space="preserve">Es liegen keine Protokolle zur Genehmigung vor. </w:t>
      </w:r>
    </w:p>
    <w:p w14:paraId="180B1E98" w14:textId="77777777" w:rsidR="00781310" w:rsidRDefault="00781310" w:rsidP="00781310"/>
    <w:p w14:paraId="7DA17A2B" w14:textId="77777777" w:rsidR="00781310" w:rsidRPr="00834040" w:rsidRDefault="00781310" w:rsidP="00781310">
      <w:pPr>
        <w:pStyle w:val="berschrift1"/>
        <w:rPr>
          <w:b/>
        </w:rPr>
      </w:pPr>
      <w:bookmarkStart w:id="2" w:name="_Toc70412318"/>
      <w:r w:rsidRPr="00834040">
        <w:rPr>
          <w:b/>
        </w:rPr>
        <w:t>TOP 2: Termine</w:t>
      </w:r>
      <w:bookmarkEnd w:id="2"/>
    </w:p>
    <w:p w14:paraId="36D8B25E" w14:textId="77777777" w:rsidR="00781310" w:rsidRDefault="00781310" w:rsidP="00781310">
      <w:r>
        <w:t>Mittwoch 28.04.21 Treffen mit dem Rektor</w:t>
      </w:r>
    </w:p>
    <w:p w14:paraId="323F859C" w14:textId="77777777" w:rsidR="00781310" w:rsidRDefault="00781310" w:rsidP="00781310"/>
    <w:p w14:paraId="49F573C2" w14:textId="77777777" w:rsidR="00781310" w:rsidRDefault="00781310" w:rsidP="00781310">
      <w:r>
        <w:t xml:space="preserve">Freitag 30.04.21 </w:t>
      </w:r>
      <w:proofErr w:type="spellStart"/>
      <w:r>
        <w:t>Jourfix</w:t>
      </w:r>
      <w:proofErr w:type="spellEnd"/>
    </w:p>
    <w:p w14:paraId="6866BB41" w14:textId="77777777" w:rsidR="00781310" w:rsidRDefault="00781310" w:rsidP="00781310"/>
    <w:p w14:paraId="482AAE64" w14:textId="77777777" w:rsidR="00781310" w:rsidRDefault="00781310" w:rsidP="00781310">
      <w:r>
        <w:t>Dienstag 04.05.21 um 12 Uhr Turnusgespräch</w:t>
      </w:r>
    </w:p>
    <w:p w14:paraId="2870FCE2" w14:textId="77777777" w:rsidR="00781310" w:rsidRDefault="00781310" w:rsidP="00781310"/>
    <w:p w14:paraId="11A239AE" w14:textId="77777777" w:rsidR="00781310" w:rsidRPr="00834040" w:rsidRDefault="00781310" w:rsidP="00781310">
      <w:pPr>
        <w:pStyle w:val="berschrift1"/>
        <w:rPr>
          <w:b/>
        </w:rPr>
      </w:pPr>
      <w:bookmarkStart w:id="3" w:name="_Toc70412319"/>
      <w:r w:rsidRPr="00834040">
        <w:rPr>
          <w:b/>
        </w:rPr>
        <w:t>TOP 3: Berichte</w:t>
      </w:r>
      <w:bookmarkEnd w:id="3"/>
    </w:p>
    <w:p w14:paraId="178B77F1" w14:textId="77777777" w:rsidR="00781310" w:rsidRDefault="00781310" w:rsidP="00781310"/>
    <w:p w14:paraId="5C852713" w14:textId="77777777" w:rsidR="00781310" w:rsidRDefault="00781310" w:rsidP="00781310">
      <w:pPr>
        <w:rPr>
          <w:b/>
        </w:rPr>
      </w:pPr>
      <w:r>
        <w:rPr>
          <w:b/>
        </w:rPr>
        <w:t>Vorsitz:</w:t>
      </w:r>
    </w:p>
    <w:p w14:paraId="7B38EB86" w14:textId="77777777" w:rsidR="00781310" w:rsidRDefault="00781310" w:rsidP="00781310">
      <w:r>
        <w:t>Anni berichtet über Termine (s. TOP 2)</w:t>
      </w:r>
    </w:p>
    <w:p w14:paraId="51B07BE6" w14:textId="77777777" w:rsidR="00781310" w:rsidRDefault="00781310" w:rsidP="00781310"/>
    <w:p w14:paraId="7A8E0915" w14:textId="77777777" w:rsidR="00781310" w:rsidRDefault="00781310" w:rsidP="00781310">
      <w:r>
        <w:t>Wolle berichtet über Termine (s. TOP 2)</w:t>
      </w:r>
    </w:p>
    <w:p w14:paraId="35FF655D" w14:textId="77777777" w:rsidR="00781310" w:rsidRDefault="00781310" w:rsidP="00781310"/>
    <w:p w14:paraId="21E068A5" w14:textId="77777777" w:rsidR="00781310" w:rsidRDefault="00781310" w:rsidP="00781310">
      <w:pPr>
        <w:rPr>
          <w:b/>
        </w:rPr>
      </w:pPr>
      <w:r>
        <w:rPr>
          <w:b/>
        </w:rPr>
        <w:t>Hochschul- und Bildungspolitik:</w:t>
      </w:r>
    </w:p>
    <w:p w14:paraId="391B3CD6" w14:textId="77777777" w:rsidR="00781310" w:rsidRDefault="00781310" w:rsidP="00781310">
      <w:r>
        <w:t xml:space="preserve">Julius: Änderung der Wahlordnung soll stattfinden bzgl. Kommissionen und Gremien; die </w:t>
      </w:r>
      <w:r w:rsidR="00383E34">
        <w:t>Wahlordnung</w:t>
      </w:r>
      <w:r>
        <w:t xml:space="preserve"> soll wegen der </w:t>
      </w:r>
      <w:proofErr w:type="spellStart"/>
      <w:r>
        <w:t>Coronaverordnung</w:t>
      </w:r>
      <w:proofErr w:type="spellEnd"/>
      <w:r>
        <w:t xml:space="preserve"> angepasst werden; ein Zeitplan wurde scheinbar schon entwickelt, es ist aber noch unklar was genau gemacht wird;</w:t>
      </w:r>
    </w:p>
    <w:p w14:paraId="64F9AEBD" w14:textId="77777777" w:rsidR="00781310" w:rsidRPr="00781310" w:rsidRDefault="00781310" w:rsidP="00781310">
      <w:r>
        <w:t>Beitrag über Forderung zur E-Prüfung geschrieben</w:t>
      </w:r>
    </w:p>
    <w:p w14:paraId="59B1700F" w14:textId="77777777" w:rsidR="00781310" w:rsidRPr="00834040" w:rsidRDefault="00781310" w:rsidP="00781310">
      <w:pPr>
        <w:rPr>
          <w:b/>
          <w:bCs/>
        </w:rPr>
      </w:pPr>
    </w:p>
    <w:p w14:paraId="0724E2C5" w14:textId="77777777" w:rsidR="00781310" w:rsidRDefault="00781310" w:rsidP="00781310">
      <w:pPr>
        <w:rPr>
          <w:b/>
        </w:rPr>
      </w:pPr>
      <w:r>
        <w:rPr>
          <w:b/>
        </w:rPr>
        <w:t>Gleichstellung:</w:t>
      </w:r>
    </w:p>
    <w:p w14:paraId="2D1C4196" w14:textId="77777777" w:rsidR="00781310" w:rsidRDefault="00781310" w:rsidP="00781310">
      <w:r>
        <w:t>Alina: Sitzung der Gleichstellungskommission</w:t>
      </w:r>
    </w:p>
    <w:p w14:paraId="300CDCCD" w14:textId="77777777" w:rsidR="00834040" w:rsidRDefault="00834040" w:rsidP="00781310"/>
    <w:p w14:paraId="787F7EFC" w14:textId="77777777" w:rsidR="00781310" w:rsidRPr="00834040" w:rsidRDefault="00781310" w:rsidP="00781310">
      <w:pPr>
        <w:pStyle w:val="berschrift1"/>
        <w:rPr>
          <w:b/>
        </w:rPr>
      </w:pPr>
      <w:bookmarkStart w:id="4" w:name="_Toc70412320"/>
      <w:r w:rsidRPr="00834040">
        <w:rPr>
          <w:b/>
        </w:rPr>
        <w:t>TOP 4: Gäste</w:t>
      </w:r>
      <w:bookmarkEnd w:id="4"/>
    </w:p>
    <w:p w14:paraId="4E377392" w14:textId="77777777" w:rsidR="00781310" w:rsidRDefault="00781310" w:rsidP="00781310">
      <w:r>
        <w:t xml:space="preserve">Keine Gäste </w:t>
      </w:r>
    </w:p>
    <w:p w14:paraId="405982C7" w14:textId="77777777" w:rsidR="00781310" w:rsidRDefault="00781310" w:rsidP="00781310"/>
    <w:p w14:paraId="44FAE4DC" w14:textId="77777777" w:rsidR="00781310" w:rsidRPr="00834040" w:rsidRDefault="00781310" w:rsidP="00781310">
      <w:pPr>
        <w:pStyle w:val="berschrift1"/>
        <w:rPr>
          <w:b/>
        </w:rPr>
      </w:pPr>
      <w:bookmarkStart w:id="5" w:name="_Toc70412321"/>
      <w:r w:rsidRPr="00834040">
        <w:rPr>
          <w:b/>
        </w:rPr>
        <w:t>TOP 5: Rückerstattungsfrist</w:t>
      </w:r>
      <w:bookmarkEnd w:id="5"/>
    </w:p>
    <w:p w14:paraId="682A9A38" w14:textId="77777777" w:rsidR="00781310" w:rsidRPr="00A033C4" w:rsidRDefault="00781310" w:rsidP="00781310">
      <w:r>
        <w:t xml:space="preserve">Die Frist für die Rückerstattung des Semestertickets soll weiterhin ausgeweitet werden, was wegen der Härtefallregelung auch möglich ist. Es soll zunächst durch das Finanzreferat kontrolliert werden, ob etwas </w:t>
      </w:r>
      <w:r>
        <w:t>dagegenspricht</w:t>
      </w:r>
      <w:r>
        <w:t>.</w:t>
      </w:r>
    </w:p>
    <w:p w14:paraId="456B4F6E" w14:textId="77777777" w:rsidR="00781310" w:rsidRDefault="00781310" w:rsidP="00781310"/>
    <w:p w14:paraId="40D2F6D1" w14:textId="77777777" w:rsidR="00781310" w:rsidRPr="00834040" w:rsidRDefault="00781310" w:rsidP="00781310">
      <w:pPr>
        <w:rPr>
          <w:b/>
        </w:rPr>
      </w:pPr>
      <w:r w:rsidRPr="00834040">
        <w:rPr>
          <w:b/>
        </w:rPr>
        <w:t>TOP 6: Senat</w:t>
      </w:r>
    </w:p>
    <w:p w14:paraId="7853912E" w14:textId="77777777" w:rsidR="00781310" w:rsidRDefault="001E3D45" w:rsidP="00781310">
      <w:r>
        <w:t>Die letzte Senatssitzung wurde besprochen.</w:t>
      </w:r>
    </w:p>
    <w:p w14:paraId="38F58913" w14:textId="77777777" w:rsidR="00781310" w:rsidRDefault="00781310" w:rsidP="00781310"/>
    <w:p w14:paraId="3E985F04" w14:textId="77777777" w:rsidR="00781310" w:rsidRDefault="00781310" w:rsidP="00781310"/>
    <w:p w14:paraId="7681F05F" w14:textId="77777777" w:rsidR="00781310" w:rsidRPr="00834040" w:rsidRDefault="00834040" w:rsidP="00781310">
      <w:pPr>
        <w:rPr>
          <w:b/>
        </w:rPr>
      </w:pPr>
      <w:r>
        <w:rPr>
          <w:b/>
        </w:rPr>
        <w:t>TOP 7</w:t>
      </w:r>
      <w:r w:rsidR="00781310" w:rsidRPr="00834040">
        <w:rPr>
          <w:b/>
        </w:rPr>
        <w:t>: Turnusgespräch</w:t>
      </w:r>
    </w:p>
    <w:p w14:paraId="71EF5722" w14:textId="77777777" w:rsidR="00781310" w:rsidRDefault="00781310" w:rsidP="00781310">
      <w:r>
        <w:t xml:space="preserve">Tops müssen gesammelt </w:t>
      </w:r>
      <w:r w:rsidR="001E3D45">
        <w:t>werden.</w:t>
      </w:r>
    </w:p>
    <w:p w14:paraId="05EE9F7A" w14:textId="77777777" w:rsidR="003836FD" w:rsidRDefault="003836FD" w:rsidP="00781310"/>
    <w:p w14:paraId="2E68C2FE" w14:textId="77777777" w:rsidR="003836FD" w:rsidRDefault="003836FD" w:rsidP="00781310">
      <w:pPr>
        <w:rPr>
          <w:b/>
        </w:rPr>
      </w:pPr>
      <w:r>
        <w:rPr>
          <w:b/>
        </w:rPr>
        <w:t>TOP 8: Rückerstattung für Studierende im Ausland, die wegen Corona nicht nach Deutschland können</w:t>
      </w:r>
    </w:p>
    <w:p w14:paraId="040D628B" w14:textId="77777777" w:rsidR="003836FD" w:rsidRDefault="003836FD" w:rsidP="003836FD">
      <w:r>
        <w:t>Studierende im Ausland können derzeit wegen Corona nicht nach Deutschland reisen und stellen Anträge auf Rückerstattung im Ausland. Soziales schlägt vor</w:t>
      </w:r>
      <w:r w:rsidR="001E3D45">
        <w:t xml:space="preserve">, </w:t>
      </w:r>
      <w:r>
        <w:t xml:space="preserve">wie gehabt auf Einnahmen und Ausgaben zu achten und danach zu entscheiden, ob es sich um finanzielle Härtefälle handelt oder nicht. </w:t>
      </w:r>
    </w:p>
    <w:p w14:paraId="108A20ED" w14:textId="77777777" w:rsidR="003836FD" w:rsidRDefault="003836FD" w:rsidP="003836FD"/>
    <w:p w14:paraId="1E1DE0F1" w14:textId="77777777" w:rsidR="003836FD" w:rsidRDefault="003836FD" w:rsidP="003836FD">
      <w:pPr>
        <w:rPr>
          <w:b/>
        </w:rPr>
      </w:pPr>
      <w:r>
        <w:rPr>
          <w:b/>
        </w:rPr>
        <w:t xml:space="preserve">TOP 9: Mail </w:t>
      </w:r>
    </w:p>
    <w:p w14:paraId="7B4B43E8" w14:textId="77777777" w:rsidR="005056B6" w:rsidRDefault="005056B6" w:rsidP="003836FD">
      <w:r>
        <w:lastRenderedPageBreak/>
        <w:t>Eine Person hat eine Mail geschickt, in der sie mitteilt, dass sie aus ihrer Forschungsgruppe ausgeschlossen wurde und einen Auflösungsvertrag erhalten hat. Sie möchte wissen, an wem sie sich wenden kann und wo sie Hilfe bekommen kann. Es muss zunächst geklärt werden, welchen Status die Betroffene hat (Studierende oder Angestellte?), um zu wissen, wo man sie weiterleiten kann.</w:t>
      </w:r>
    </w:p>
    <w:p w14:paraId="11790AA1" w14:textId="77777777" w:rsidR="00781310" w:rsidRDefault="00781310"/>
    <w:p w14:paraId="6B9972F7" w14:textId="77777777" w:rsidR="005056B6" w:rsidRPr="001E3D45" w:rsidRDefault="001E3D45" w:rsidP="005056B6">
      <w:pPr>
        <w:rPr>
          <w:b/>
        </w:rPr>
      </w:pPr>
      <w:r>
        <w:rPr>
          <w:b/>
        </w:rPr>
        <w:t>TOP 10</w:t>
      </w:r>
      <w:r w:rsidR="005056B6" w:rsidRPr="001E3D45">
        <w:rPr>
          <w:b/>
        </w:rPr>
        <w:t>: Anträge</w:t>
      </w:r>
    </w:p>
    <w:p w14:paraId="78DC5B92" w14:textId="77777777" w:rsidR="005056B6" w:rsidRDefault="005056B6" w:rsidP="005056B6">
      <w:r>
        <w:t xml:space="preserve">Antrag 1: 1000€ für Kundgebung mit Konzert zum Thema Anti-Rassismus (Take back the </w:t>
      </w:r>
      <w:proofErr w:type="spellStart"/>
      <w:r>
        <w:t>night</w:t>
      </w:r>
      <w:proofErr w:type="spellEnd"/>
      <w:r>
        <w:t xml:space="preserve">) am 20.06.2021 </w:t>
      </w:r>
    </w:p>
    <w:p w14:paraId="38B1FB55" w14:textId="77777777" w:rsidR="005056B6" w:rsidRDefault="005056B6" w:rsidP="005056B6">
      <w:r>
        <w:tab/>
        <w:t xml:space="preserve">JA: </w:t>
      </w:r>
      <w:r w:rsidR="001E3D45">
        <w:t>14</w:t>
      </w:r>
      <w:r>
        <w:tab/>
      </w:r>
      <w:r>
        <w:tab/>
        <w:t>NEIN:</w:t>
      </w:r>
      <w:r>
        <w:tab/>
      </w:r>
      <w:r w:rsidR="001E3D45">
        <w:t>0</w:t>
      </w:r>
      <w:r>
        <w:tab/>
        <w:t xml:space="preserve">ENTHALTUNG: </w:t>
      </w:r>
      <w:r w:rsidR="001E3D45">
        <w:t>0</w:t>
      </w:r>
    </w:p>
    <w:p w14:paraId="1F03B922" w14:textId="77777777" w:rsidR="001E3D45" w:rsidRDefault="001E3D45" w:rsidP="005056B6">
      <w:r>
        <w:tab/>
        <w:t>Der Antrag ist angenommen.</w:t>
      </w:r>
    </w:p>
    <w:p w14:paraId="6CE20B3D" w14:textId="77777777" w:rsidR="005056B6" w:rsidRDefault="005056B6" w:rsidP="005056B6">
      <w:r>
        <w:tab/>
        <w:t>Antragsnummer: 46-61-01</w:t>
      </w:r>
    </w:p>
    <w:p w14:paraId="36D624B6" w14:textId="77777777" w:rsidR="001E3D45" w:rsidRPr="003836FD" w:rsidRDefault="001E3D45" w:rsidP="001E3D45">
      <w:pPr>
        <w:rPr>
          <w:b/>
        </w:rPr>
      </w:pPr>
    </w:p>
    <w:p w14:paraId="504B3634" w14:textId="77777777" w:rsidR="001E3D45" w:rsidRPr="00834040" w:rsidRDefault="001E3D45" w:rsidP="001E3D45">
      <w:pPr>
        <w:pStyle w:val="berschrift1"/>
        <w:rPr>
          <w:b/>
        </w:rPr>
      </w:pPr>
      <w:bookmarkStart w:id="6" w:name="_Toc70412323"/>
      <w:r w:rsidRPr="00834040">
        <w:rPr>
          <w:b/>
        </w:rPr>
        <w:t xml:space="preserve">TOP </w:t>
      </w:r>
      <w:r>
        <w:rPr>
          <w:b/>
        </w:rPr>
        <w:t>11</w:t>
      </w:r>
      <w:r w:rsidRPr="00834040">
        <w:rPr>
          <w:b/>
        </w:rPr>
        <w:t>: Sonstiges</w:t>
      </w:r>
      <w:bookmarkEnd w:id="6"/>
    </w:p>
    <w:p w14:paraId="706B4BCB" w14:textId="77777777" w:rsidR="001E3D45" w:rsidRDefault="001E3D45" w:rsidP="001E3D45">
      <w:pPr>
        <w:pStyle w:val="Listenabsatz"/>
        <w:numPr>
          <w:ilvl w:val="0"/>
          <w:numId w:val="3"/>
        </w:numPr>
      </w:pPr>
      <w:r>
        <w:t>Es soll ein Termin gefunden, wo sich der gesamte AStA per Zoom trifft und über die Situation im AStA spricht.</w:t>
      </w:r>
    </w:p>
    <w:p w14:paraId="5F47A1F5" w14:textId="77777777" w:rsidR="001E3D45" w:rsidRDefault="001E3D45" w:rsidP="001E3D45"/>
    <w:p w14:paraId="5A1D0D8B" w14:textId="77777777" w:rsidR="001E3D45" w:rsidRDefault="001E3D45" w:rsidP="001E3D45">
      <w:pPr>
        <w:pStyle w:val="Listenabsatz"/>
        <w:numPr>
          <w:ilvl w:val="0"/>
          <w:numId w:val="3"/>
        </w:numPr>
      </w:pPr>
      <w:r>
        <w:t xml:space="preserve">Steuerkreis Gesundheit </w:t>
      </w:r>
      <w:r>
        <w:t>interessiert am AStA und bietet an, zu helfen</w:t>
      </w:r>
      <w:r>
        <w:t xml:space="preserve"> bei Fragen zum </w:t>
      </w:r>
      <w:r>
        <w:t>Thema Gesundheitsmanagement</w:t>
      </w:r>
      <w:r>
        <w:t xml:space="preserve"> etc</w:t>
      </w:r>
      <w:r>
        <w:t>.</w:t>
      </w:r>
    </w:p>
    <w:p w14:paraId="279D69A9" w14:textId="77777777" w:rsidR="001E3D45" w:rsidRDefault="001E3D45" w:rsidP="001E3D45"/>
    <w:p w14:paraId="5CEB3BE7" w14:textId="77777777" w:rsidR="001E3D45" w:rsidRPr="00FB50D7" w:rsidRDefault="001E3D45" w:rsidP="001E3D45">
      <w:pPr>
        <w:pStyle w:val="Listenabsatz"/>
        <w:numPr>
          <w:ilvl w:val="0"/>
          <w:numId w:val="3"/>
        </w:numPr>
      </w:pPr>
      <w:r>
        <w:t>Plakate zum Thema sexuelle Belästigung wurden zum Druck verschickt und müssten demnächst ankommen. Es sollen mehrere Personen gefunden werden, die die Plakate aufhängen</w:t>
      </w:r>
    </w:p>
    <w:p w14:paraId="47660002" w14:textId="77777777" w:rsidR="001E3D45" w:rsidRDefault="001E3D45" w:rsidP="005056B6"/>
    <w:sectPr w:rsidR="001E3D45" w:rsidSect="008E50CB">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BC613" w14:textId="77777777" w:rsidR="00BB6EDC" w:rsidRDefault="00BB6EDC" w:rsidP="003836FD">
      <w:r>
        <w:separator/>
      </w:r>
    </w:p>
  </w:endnote>
  <w:endnote w:type="continuationSeparator" w:id="0">
    <w:p w14:paraId="651ABE9C" w14:textId="77777777" w:rsidR="00BB6EDC" w:rsidRDefault="00BB6EDC" w:rsidP="0038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2ECCB" w14:textId="77777777" w:rsidR="00BB6EDC" w:rsidRDefault="00BB6EDC" w:rsidP="003836FD">
      <w:r>
        <w:separator/>
      </w:r>
    </w:p>
  </w:footnote>
  <w:footnote w:type="continuationSeparator" w:id="0">
    <w:p w14:paraId="5D869A91" w14:textId="77777777" w:rsidR="00BB6EDC" w:rsidRDefault="00BB6EDC" w:rsidP="003836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457D6" w14:textId="77777777" w:rsidR="003836FD" w:rsidRDefault="003836F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D441C1F"/>
    <w:multiLevelType w:val="hybridMultilevel"/>
    <w:tmpl w:val="3D846FDE"/>
    <w:lvl w:ilvl="0" w:tplc="F75AE37A">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5FB7820"/>
    <w:multiLevelType w:val="hybridMultilevel"/>
    <w:tmpl w:val="B7141D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10"/>
    <w:rsid w:val="001E3D45"/>
    <w:rsid w:val="003836FD"/>
    <w:rsid w:val="00383E34"/>
    <w:rsid w:val="005056B6"/>
    <w:rsid w:val="005D7045"/>
    <w:rsid w:val="006228AD"/>
    <w:rsid w:val="00751BD7"/>
    <w:rsid w:val="00781310"/>
    <w:rsid w:val="00834040"/>
    <w:rsid w:val="00873125"/>
    <w:rsid w:val="008E50CB"/>
    <w:rsid w:val="00BB6EDC"/>
    <w:rsid w:val="00D65B4E"/>
    <w:rsid w:val="00F93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3A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81310"/>
    <w:pPr>
      <w:suppressAutoHyphens/>
    </w:pPr>
    <w:rPr>
      <w:rFonts w:eastAsia="Times New Roman" w:cs="Times New Roman"/>
      <w:sz w:val="20"/>
      <w:szCs w:val="20"/>
      <w:lang w:eastAsia="de-DE"/>
    </w:rPr>
  </w:style>
  <w:style w:type="paragraph" w:styleId="berschrift1">
    <w:name w:val="heading 1"/>
    <w:basedOn w:val="Standard"/>
    <w:next w:val="Standard"/>
    <w:link w:val="berschrift1Zchn"/>
    <w:qFormat/>
    <w:rsid w:val="00781310"/>
    <w:pPr>
      <w:keepNext/>
      <w:numPr>
        <w:numId w:val="1"/>
      </w:numPr>
      <w:tabs>
        <w:tab w:val="left" w:pos="840"/>
      </w:tabs>
      <w:jc w:val="both"/>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81310"/>
    <w:pPr>
      <w:tabs>
        <w:tab w:val="center" w:pos="4536"/>
        <w:tab w:val="right" w:pos="9072"/>
      </w:tabs>
    </w:pPr>
  </w:style>
  <w:style w:type="character" w:customStyle="1" w:styleId="KopfzeileZchn">
    <w:name w:val="Kopfzeile Zchn"/>
    <w:basedOn w:val="Absatz-Standardschriftart"/>
    <w:link w:val="Kopfzeile"/>
    <w:rsid w:val="00781310"/>
    <w:rPr>
      <w:rFonts w:eastAsia="Times New Roman" w:cs="Times New Roman"/>
      <w:sz w:val="20"/>
      <w:szCs w:val="20"/>
      <w:lang w:eastAsia="de-DE"/>
    </w:rPr>
  </w:style>
  <w:style w:type="character" w:customStyle="1" w:styleId="berschrift1Zchn">
    <w:name w:val="Überschrift 1 Zchn"/>
    <w:basedOn w:val="Absatz-Standardschriftart"/>
    <w:link w:val="berschrift1"/>
    <w:rsid w:val="00781310"/>
    <w:rPr>
      <w:rFonts w:eastAsia="Times New Roman" w:cs="Times New Roman"/>
      <w:sz w:val="20"/>
      <w:szCs w:val="20"/>
      <w:lang w:eastAsia="de-DE"/>
    </w:rPr>
  </w:style>
  <w:style w:type="paragraph" w:styleId="Textkrper">
    <w:name w:val="Body Text"/>
    <w:basedOn w:val="Standard"/>
    <w:link w:val="TextkrperZchn"/>
    <w:rsid w:val="00781310"/>
    <w:pPr>
      <w:tabs>
        <w:tab w:val="left" w:pos="840"/>
      </w:tabs>
      <w:jc w:val="both"/>
    </w:pPr>
  </w:style>
  <w:style w:type="character" w:customStyle="1" w:styleId="TextkrperZchn">
    <w:name w:val="Textkörper Zchn"/>
    <w:basedOn w:val="Absatz-Standardschriftart"/>
    <w:link w:val="Textkrper"/>
    <w:rsid w:val="00781310"/>
    <w:rPr>
      <w:rFonts w:eastAsia="Times New Roman" w:cs="Times New Roman"/>
      <w:sz w:val="20"/>
      <w:szCs w:val="20"/>
      <w:lang w:eastAsia="de-DE"/>
    </w:rPr>
  </w:style>
  <w:style w:type="paragraph" w:customStyle="1" w:styleId="Textkrper21">
    <w:name w:val="Textkörper 21"/>
    <w:basedOn w:val="Standard"/>
    <w:rsid w:val="00781310"/>
    <w:pPr>
      <w:tabs>
        <w:tab w:val="left" w:pos="840"/>
      </w:tabs>
      <w:jc w:val="both"/>
    </w:pPr>
  </w:style>
  <w:style w:type="paragraph" w:styleId="Fuzeile">
    <w:name w:val="footer"/>
    <w:basedOn w:val="Standard"/>
    <w:link w:val="FuzeileZchn"/>
    <w:uiPriority w:val="99"/>
    <w:unhideWhenUsed/>
    <w:rsid w:val="003836FD"/>
    <w:pPr>
      <w:tabs>
        <w:tab w:val="center" w:pos="4536"/>
        <w:tab w:val="right" w:pos="9072"/>
      </w:tabs>
    </w:pPr>
  </w:style>
  <w:style w:type="character" w:customStyle="1" w:styleId="FuzeileZchn">
    <w:name w:val="Fußzeile Zchn"/>
    <w:basedOn w:val="Absatz-Standardschriftart"/>
    <w:link w:val="Fuzeile"/>
    <w:uiPriority w:val="99"/>
    <w:rsid w:val="003836FD"/>
    <w:rPr>
      <w:rFonts w:eastAsia="Times New Roman" w:cs="Times New Roman"/>
      <w:sz w:val="20"/>
      <w:szCs w:val="20"/>
      <w:lang w:eastAsia="de-DE"/>
    </w:rPr>
  </w:style>
  <w:style w:type="paragraph" w:styleId="Listenabsatz">
    <w:name w:val="List Paragraph"/>
    <w:basedOn w:val="Standard"/>
    <w:uiPriority w:val="34"/>
    <w:qFormat/>
    <w:rsid w:val="00505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2376</Characters>
  <Application>Microsoft Macintosh Word</Application>
  <DocSecurity>0</DocSecurity>
  <Lines>19</Lines>
  <Paragraphs>5</Paragraphs>
  <ScaleCrop>false</ScaleCrop>
  <HeadingPairs>
    <vt:vector size="4" baseType="variant">
      <vt:variant>
        <vt:lpstr>Titel</vt:lpstr>
      </vt:variant>
      <vt:variant>
        <vt:i4>1</vt:i4>
      </vt:variant>
      <vt:variant>
        <vt:lpstr>Headings</vt:lpstr>
      </vt:variant>
      <vt:variant>
        <vt:i4>7</vt:i4>
      </vt:variant>
    </vt:vector>
  </HeadingPairs>
  <TitlesOfParts>
    <vt:vector size="8" baseType="lpstr">
      <vt:lpstr/>
      <vt:lpstr>TOP 0: Begrüßung</vt:lpstr>
      <vt:lpstr>TOP 1: Formalia</vt:lpstr>
      <vt:lpstr>TOP 2: Termine</vt:lpstr>
      <vt:lpstr>TOP 3: Berichte</vt:lpstr>
      <vt:lpstr>TOP 4: Gäste</vt:lpstr>
      <vt:lpstr>TOP 5: Rückerstattungsfrist</vt:lpstr>
      <vt:lpstr>TOP 11: Sonstiges</vt:lpstr>
    </vt:vector>
  </TitlesOfParts>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Jangir</dc:creator>
  <cp:keywords/>
  <dc:description/>
  <cp:lastModifiedBy>R. Jangir</cp:lastModifiedBy>
  <cp:revision>1</cp:revision>
  <dcterms:created xsi:type="dcterms:W3CDTF">2021-04-27T09:05:00Z</dcterms:created>
  <dcterms:modified xsi:type="dcterms:W3CDTF">2021-04-27T09:55:00Z</dcterms:modified>
</cp:coreProperties>
</file>